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B4" w:rsidRDefault="00734DF9">
      <w:pPr>
        <w:spacing w:after="8" w:line="273" w:lineRule="exact"/>
        <w:ind w:right="137"/>
        <w:jc w:val="right"/>
        <w:rPr>
          <w:spacing w:val="-10"/>
          <w:sz w:val="24"/>
        </w:rPr>
      </w:pPr>
      <w:r>
        <w:rPr>
          <w:sz w:val="24"/>
        </w:rPr>
        <w:t xml:space="preserve">Таблица </w:t>
      </w:r>
      <w:r>
        <w:rPr>
          <w:spacing w:val="-10"/>
          <w:sz w:val="24"/>
        </w:rPr>
        <w:t>1</w:t>
      </w:r>
    </w:p>
    <w:p w:rsidR="00734DF9" w:rsidRDefault="00734DF9">
      <w:pPr>
        <w:spacing w:after="8" w:line="273" w:lineRule="exact"/>
        <w:ind w:right="137"/>
        <w:jc w:val="right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4"/>
        <w:gridCol w:w="1985"/>
      </w:tblGrid>
      <w:tr w:rsidR="009A24B4">
        <w:trPr>
          <w:trHeight w:val="554"/>
        </w:trPr>
        <w:tc>
          <w:tcPr>
            <w:tcW w:w="8474" w:type="dxa"/>
          </w:tcPr>
          <w:p w:rsidR="009A24B4" w:rsidRDefault="00734DF9">
            <w:pPr>
              <w:pStyle w:val="TableParagraph"/>
              <w:spacing w:before="13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Категория </w:t>
            </w:r>
            <w:r>
              <w:rPr>
                <w:b/>
                <w:spacing w:val="-2"/>
                <w:sz w:val="24"/>
              </w:rPr>
              <w:t>корреспондента</w:t>
            </w:r>
          </w:p>
        </w:tc>
        <w:tc>
          <w:tcPr>
            <w:tcW w:w="1985" w:type="dxa"/>
          </w:tcPr>
          <w:p w:rsidR="009A24B4" w:rsidRDefault="00734DF9">
            <w:pPr>
              <w:pStyle w:val="TableParagraph"/>
              <w:spacing w:line="276" w:lineRule="exact"/>
              <w:ind w:left="383" w:hanging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обращений</w:t>
            </w:r>
          </w:p>
        </w:tc>
      </w:tr>
      <w:tr w:rsidR="009A24B4">
        <w:trPr>
          <w:trHeight w:val="323"/>
        </w:trPr>
        <w:tc>
          <w:tcPr>
            <w:tcW w:w="8474" w:type="dxa"/>
          </w:tcPr>
          <w:p w:rsidR="009A24B4" w:rsidRDefault="00734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ФНС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985" w:type="dxa"/>
          </w:tcPr>
          <w:p w:rsidR="009A24B4" w:rsidRDefault="00734DF9"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737</w:t>
            </w:r>
          </w:p>
        </w:tc>
      </w:tr>
      <w:tr w:rsidR="009A24B4">
        <w:trPr>
          <w:trHeight w:val="552"/>
        </w:trPr>
        <w:tc>
          <w:tcPr>
            <w:tcW w:w="8474" w:type="dxa"/>
          </w:tcPr>
          <w:p w:rsidR="009A24B4" w:rsidRDefault="00734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МИФНС по ЦОД, по КН, по СЗФО ,по управлению долгом , по </w:t>
            </w:r>
            <w:r>
              <w:rPr>
                <w:spacing w:val="-2"/>
                <w:sz w:val="24"/>
              </w:rPr>
              <w:t>камеральному</w:t>
            </w:r>
          </w:p>
          <w:p w:rsidR="009A24B4" w:rsidRDefault="00734D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контролю</w:t>
            </w:r>
          </w:p>
        </w:tc>
        <w:tc>
          <w:tcPr>
            <w:tcW w:w="1985" w:type="dxa"/>
          </w:tcPr>
          <w:p w:rsidR="009A24B4" w:rsidRDefault="00734DF9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</w:tr>
      <w:tr w:rsidR="009A24B4">
        <w:trPr>
          <w:trHeight w:val="325"/>
        </w:trPr>
        <w:tc>
          <w:tcPr>
            <w:tcW w:w="8474" w:type="dxa"/>
          </w:tcPr>
          <w:p w:rsidR="009A24B4" w:rsidRDefault="00734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УФНС по субъектам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985" w:type="dxa"/>
          </w:tcPr>
          <w:p w:rsidR="009A24B4" w:rsidRDefault="00734DF9">
            <w:pPr>
              <w:pStyle w:val="TableParagraph"/>
              <w:spacing w:before="18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227</w:t>
            </w:r>
          </w:p>
        </w:tc>
      </w:tr>
      <w:tr w:rsidR="009A24B4">
        <w:trPr>
          <w:trHeight w:val="323"/>
        </w:trPr>
        <w:tc>
          <w:tcPr>
            <w:tcW w:w="8474" w:type="dxa"/>
          </w:tcPr>
          <w:p w:rsidR="009A24B4" w:rsidRDefault="00734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Межрайонные ИФНС России по Ленинградской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985" w:type="dxa"/>
          </w:tcPr>
          <w:p w:rsidR="009A24B4" w:rsidRDefault="00734DF9"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392</w:t>
            </w:r>
          </w:p>
        </w:tc>
      </w:tr>
      <w:tr w:rsidR="009A24B4">
        <w:trPr>
          <w:trHeight w:val="325"/>
        </w:trPr>
        <w:tc>
          <w:tcPr>
            <w:tcW w:w="8474" w:type="dxa"/>
          </w:tcPr>
          <w:p w:rsidR="009A24B4" w:rsidRDefault="00734D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Приемная Президента в Северо-Западном Федеральном </w:t>
            </w:r>
            <w:r>
              <w:rPr>
                <w:spacing w:val="-2"/>
                <w:sz w:val="24"/>
              </w:rPr>
              <w:t>округе</w:t>
            </w:r>
          </w:p>
        </w:tc>
        <w:tc>
          <w:tcPr>
            <w:tcW w:w="1985" w:type="dxa"/>
          </w:tcPr>
          <w:p w:rsidR="009A24B4" w:rsidRDefault="00734DF9">
            <w:pPr>
              <w:pStyle w:val="TableParagraph"/>
              <w:spacing w:before="18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9A24B4">
        <w:trPr>
          <w:trHeight w:val="551"/>
        </w:trPr>
        <w:tc>
          <w:tcPr>
            <w:tcW w:w="8474" w:type="dxa"/>
          </w:tcPr>
          <w:p w:rsidR="009A24B4" w:rsidRDefault="00734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Отдел по работе с обращениями граждан управления </w:t>
            </w:r>
            <w:r>
              <w:rPr>
                <w:spacing w:val="-2"/>
                <w:sz w:val="24"/>
              </w:rPr>
              <w:t>делопроизводства</w:t>
            </w:r>
          </w:p>
          <w:p w:rsidR="009A24B4" w:rsidRDefault="00734D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Аппарата Губернатора и Правительства </w:t>
            </w:r>
            <w:r>
              <w:rPr>
                <w:spacing w:val="-5"/>
                <w:sz w:val="24"/>
              </w:rPr>
              <w:t>ЛО</w:t>
            </w:r>
          </w:p>
        </w:tc>
        <w:tc>
          <w:tcPr>
            <w:tcW w:w="1985" w:type="dxa"/>
          </w:tcPr>
          <w:p w:rsidR="009A24B4" w:rsidRDefault="00734DF9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</w:tr>
      <w:tr w:rsidR="009A24B4">
        <w:trPr>
          <w:trHeight w:val="325"/>
        </w:trPr>
        <w:tc>
          <w:tcPr>
            <w:tcW w:w="8474" w:type="dxa"/>
          </w:tcPr>
          <w:p w:rsidR="009A24B4" w:rsidRDefault="00734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Центральный Банк РФ/Управление службы по защите прав </w:t>
            </w:r>
            <w:r>
              <w:rPr>
                <w:spacing w:val="-2"/>
                <w:sz w:val="24"/>
              </w:rPr>
              <w:t>потребителей</w:t>
            </w:r>
          </w:p>
        </w:tc>
        <w:tc>
          <w:tcPr>
            <w:tcW w:w="1985" w:type="dxa"/>
          </w:tcPr>
          <w:p w:rsidR="009A24B4" w:rsidRDefault="00734DF9">
            <w:pPr>
              <w:pStyle w:val="TableParagraph"/>
              <w:spacing w:before="18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9A24B4">
        <w:trPr>
          <w:trHeight w:val="323"/>
        </w:trPr>
        <w:tc>
          <w:tcPr>
            <w:tcW w:w="8474" w:type="dxa"/>
          </w:tcPr>
          <w:p w:rsidR="009A24B4" w:rsidRDefault="00734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Законодательное собрание </w:t>
            </w:r>
            <w:r>
              <w:rPr>
                <w:spacing w:val="-5"/>
                <w:sz w:val="24"/>
              </w:rPr>
              <w:t>СПб</w:t>
            </w:r>
          </w:p>
        </w:tc>
        <w:tc>
          <w:tcPr>
            <w:tcW w:w="1985" w:type="dxa"/>
          </w:tcPr>
          <w:p w:rsidR="009A24B4" w:rsidRDefault="00734DF9"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A24B4">
        <w:trPr>
          <w:trHeight w:val="326"/>
        </w:trPr>
        <w:tc>
          <w:tcPr>
            <w:tcW w:w="8474" w:type="dxa"/>
          </w:tcPr>
          <w:p w:rsidR="009A24B4" w:rsidRDefault="00734D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proofErr w:type="spellStart"/>
            <w:r>
              <w:rPr>
                <w:sz w:val="24"/>
              </w:rPr>
              <w:t>Роскомнадзора</w:t>
            </w:r>
            <w:proofErr w:type="spellEnd"/>
            <w:r>
              <w:rPr>
                <w:sz w:val="24"/>
              </w:rPr>
              <w:t xml:space="preserve"> по </w:t>
            </w:r>
            <w:r>
              <w:rPr>
                <w:spacing w:val="-4"/>
                <w:sz w:val="24"/>
              </w:rPr>
              <w:t>СЗФО</w:t>
            </w:r>
          </w:p>
        </w:tc>
        <w:tc>
          <w:tcPr>
            <w:tcW w:w="1985" w:type="dxa"/>
          </w:tcPr>
          <w:p w:rsidR="009A24B4" w:rsidRDefault="00734DF9">
            <w:pPr>
              <w:pStyle w:val="TableParagraph"/>
              <w:spacing w:before="18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A24B4">
        <w:trPr>
          <w:trHeight w:val="325"/>
        </w:trPr>
        <w:tc>
          <w:tcPr>
            <w:tcW w:w="8474" w:type="dxa"/>
          </w:tcPr>
          <w:p w:rsidR="009A24B4" w:rsidRDefault="00734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Комитеты Ленинградской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985" w:type="dxa"/>
          </w:tcPr>
          <w:p w:rsidR="009A24B4" w:rsidRDefault="00734DF9"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9A24B4">
        <w:trPr>
          <w:trHeight w:val="323"/>
        </w:trPr>
        <w:tc>
          <w:tcPr>
            <w:tcW w:w="8474" w:type="dxa"/>
          </w:tcPr>
          <w:p w:rsidR="009A24B4" w:rsidRDefault="00734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УФССП по Ленинградской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985" w:type="dxa"/>
          </w:tcPr>
          <w:p w:rsidR="009A24B4" w:rsidRDefault="00734DF9"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A24B4">
        <w:trPr>
          <w:trHeight w:val="326"/>
        </w:trPr>
        <w:tc>
          <w:tcPr>
            <w:tcW w:w="8474" w:type="dxa"/>
          </w:tcPr>
          <w:p w:rsidR="009A24B4" w:rsidRDefault="00734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Уполномоченный по защите прав предпринимателей в </w:t>
            </w:r>
            <w:r>
              <w:rPr>
                <w:spacing w:val="-5"/>
                <w:sz w:val="24"/>
              </w:rPr>
              <w:t>ЛО</w:t>
            </w:r>
          </w:p>
        </w:tc>
        <w:tc>
          <w:tcPr>
            <w:tcW w:w="1985" w:type="dxa"/>
          </w:tcPr>
          <w:p w:rsidR="009A24B4" w:rsidRDefault="00734DF9">
            <w:pPr>
              <w:pStyle w:val="TableParagraph"/>
              <w:spacing w:before="18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A24B4">
        <w:trPr>
          <w:trHeight w:val="323"/>
        </w:trPr>
        <w:tc>
          <w:tcPr>
            <w:tcW w:w="8474" w:type="dxa"/>
          </w:tcPr>
          <w:p w:rsidR="009A24B4" w:rsidRDefault="00734DF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Росздравнадзор</w:t>
            </w:r>
            <w:proofErr w:type="spellEnd"/>
          </w:p>
        </w:tc>
        <w:tc>
          <w:tcPr>
            <w:tcW w:w="1985" w:type="dxa"/>
          </w:tcPr>
          <w:p w:rsidR="009A24B4" w:rsidRDefault="00734DF9"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A24B4">
        <w:trPr>
          <w:trHeight w:val="326"/>
        </w:trPr>
        <w:tc>
          <w:tcPr>
            <w:tcW w:w="8474" w:type="dxa"/>
          </w:tcPr>
          <w:p w:rsidR="009A24B4" w:rsidRDefault="00734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Прокуратура РФ, Следственный </w:t>
            </w:r>
            <w:r>
              <w:rPr>
                <w:spacing w:val="-2"/>
                <w:sz w:val="24"/>
              </w:rPr>
              <w:t>комитет, ФСБ</w:t>
            </w:r>
          </w:p>
        </w:tc>
        <w:tc>
          <w:tcPr>
            <w:tcW w:w="1985" w:type="dxa"/>
          </w:tcPr>
          <w:p w:rsidR="009A24B4" w:rsidRDefault="00734DF9">
            <w:pPr>
              <w:pStyle w:val="TableParagraph"/>
              <w:spacing w:before="18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195</w:t>
            </w:r>
          </w:p>
        </w:tc>
      </w:tr>
      <w:tr w:rsidR="009A24B4">
        <w:trPr>
          <w:trHeight w:val="323"/>
        </w:trPr>
        <w:tc>
          <w:tcPr>
            <w:tcW w:w="8474" w:type="dxa"/>
          </w:tcPr>
          <w:p w:rsidR="009A24B4" w:rsidRDefault="00734DF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МРУРосфинмониторинга</w:t>
            </w:r>
            <w:proofErr w:type="spellEnd"/>
            <w:r>
              <w:rPr>
                <w:sz w:val="24"/>
              </w:rPr>
              <w:t xml:space="preserve"> по </w:t>
            </w:r>
            <w:r>
              <w:rPr>
                <w:spacing w:val="-4"/>
                <w:sz w:val="24"/>
              </w:rPr>
              <w:t>СЗФО</w:t>
            </w:r>
          </w:p>
        </w:tc>
        <w:tc>
          <w:tcPr>
            <w:tcW w:w="1985" w:type="dxa"/>
          </w:tcPr>
          <w:p w:rsidR="009A24B4" w:rsidRDefault="00734DF9"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A24B4">
        <w:trPr>
          <w:trHeight w:val="830"/>
        </w:trPr>
        <w:tc>
          <w:tcPr>
            <w:tcW w:w="8474" w:type="dxa"/>
          </w:tcPr>
          <w:p w:rsidR="009A24B4" w:rsidRDefault="00734DF9">
            <w:pPr>
              <w:pStyle w:val="TableParagraph"/>
              <w:tabs>
                <w:tab w:val="left" w:pos="1568"/>
                <w:tab w:val="left" w:pos="3159"/>
                <w:tab w:val="left" w:pos="4181"/>
                <w:tab w:val="left" w:pos="4663"/>
                <w:tab w:val="left" w:pos="5703"/>
                <w:tab w:val="left" w:pos="6051"/>
                <w:tab w:val="left" w:pos="6876"/>
                <w:tab w:val="left" w:pos="7893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надзору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прав</w:t>
            </w:r>
          </w:p>
          <w:p w:rsidR="009A24B4" w:rsidRDefault="00734DF9">
            <w:pPr>
              <w:pStyle w:val="TableParagraph"/>
              <w:tabs>
                <w:tab w:val="left" w:pos="1801"/>
                <w:tab w:val="left" w:pos="2225"/>
                <w:tab w:val="left" w:pos="3931"/>
                <w:tab w:val="left" w:pos="5137"/>
                <w:tab w:val="left" w:pos="5681"/>
                <w:tab w:val="left" w:pos="7550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потребителей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благополучия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Ленинградской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 (</w:t>
            </w:r>
            <w:proofErr w:type="spellStart"/>
            <w:r>
              <w:rPr>
                <w:spacing w:val="-2"/>
                <w:sz w:val="24"/>
              </w:rPr>
              <w:t>Роспотребнадзор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985" w:type="dxa"/>
          </w:tcPr>
          <w:p w:rsidR="009A24B4" w:rsidRDefault="00734DF9">
            <w:pPr>
              <w:pStyle w:val="TableParagraph"/>
              <w:spacing w:before="270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</w:tr>
      <w:tr w:rsidR="009A24B4">
        <w:trPr>
          <w:trHeight w:val="323"/>
        </w:trPr>
        <w:tc>
          <w:tcPr>
            <w:tcW w:w="8474" w:type="dxa"/>
          </w:tcPr>
          <w:p w:rsidR="009A24B4" w:rsidRDefault="00734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Северо-Западное Межрегиональное Управление </w:t>
            </w:r>
            <w:proofErr w:type="spellStart"/>
            <w:r>
              <w:rPr>
                <w:spacing w:val="-2"/>
                <w:sz w:val="24"/>
              </w:rPr>
              <w:t>Россельхознадзора</w:t>
            </w:r>
            <w:proofErr w:type="spellEnd"/>
          </w:p>
        </w:tc>
        <w:tc>
          <w:tcPr>
            <w:tcW w:w="1985" w:type="dxa"/>
          </w:tcPr>
          <w:p w:rsidR="009A24B4" w:rsidRDefault="00734DF9"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9A24B4">
        <w:trPr>
          <w:trHeight w:val="325"/>
        </w:trPr>
        <w:tc>
          <w:tcPr>
            <w:tcW w:w="8474" w:type="dxa"/>
          </w:tcPr>
          <w:p w:rsidR="009A24B4" w:rsidRDefault="00734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proofErr w:type="spellStart"/>
            <w:r>
              <w:rPr>
                <w:sz w:val="24"/>
              </w:rPr>
              <w:t>Росреестра</w:t>
            </w:r>
            <w:proofErr w:type="spellEnd"/>
            <w:r>
              <w:rPr>
                <w:sz w:val="24"/>
              </w:rPr>
              <w:t xml:space="preserve"> по Ленинградской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985" w:type="dxa"/>
          </w:tcPr>
          <w:p w:rsidR="009A24B4" w:rsidRDefault="00734DF9">
            <w:pPr>
              <w:pStyle w:val="TableParagraph"/>
              <w:spacing w:before="18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9A24B4">
        <w:trPr>
          <w:trHeight w:val="323"/>
        </w:trPr>
        <w:tc>
          <w:tcPr>
            <w:tcW w:w="8474" w:type="dxa"/>
          </w:tcPr>
          <w:p w:rsidR="009A24B4" w:rsidRDefault="00734DF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МРУРосалкогольтабакконтроля</w:t>
            </w:r>
            <w:proofErr w:type="spellEnd"/>
            <w:r>
              <w:rPr>
                <w:sz w:val="24"/>
              </w:rPr>
              <w:t xml:space="preserve"> по </w:t>
            </w:r>
            <w:r>
              <w:rPr>
                <w:spacing w:val="-4"/>
                <w:sz w:val="24"/>
              </w:rPr>
              <w:t>СЗФО</w:t>
            </w:r>
          </w:p>
        </w:tc>
        <w:tc>
          <w:tcPr>
            <w:tcW w:w="1985" w:type="dxa"/>
          </w:tcPr>
          <w:p w:rsidR="009A24B4" w:rsidRDefault="00734DF9"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A24B4">
        <w:trPr>
          <w:trHeight w:val="325"/>
        </w:trPr>
        <w:tc>
          <w:tcPr>
            <w:tcW w:w="8474" w:type="dxa"/>
          </w:tcPr>
          <w:p w:rsidR="009A24B4" w:rsidRDefault="00734D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Государственная инспекция труда в Ленинградской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985" w:type="dxa"/>
          </w:tcPr>
          <w:p w:rsidR="009A24B4" w:rsidRDefault="00734DF9">
            <w:pPr>
              <w:pStyle w:val="TableParagraph"/>
              <w:spacing w:before="18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A24B4">
        <w:trPr>
          <w:trHeight w:val="326"/>
        </w:trPr>
        <w:tc>
          <w:tcPr>
            <w:tcW w:w="8474" w:type="dxa"/>
          </w:tcPr>
          <w:p w:rsidR="009A24B4" w:rsidRDefault="00734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Уполномоченного по правам ребенка в Ленинградской</w:t>
            </w:r>
            <w:r>
              <w:rPr>
                <w:spacing w:val="-2"/>
                <w:sz w:val="24"/>
              </w:rPr>
              <w:t xml:space="preserve"> области</w:t>
            </w:r>
          </w:p>
        </w:tc>
        <w:tc>
          <w:tcPr>
            <w:tcW w:w="1985" w:type="dxa"/>
          </w:tcPr>
          <w:p w:rsidR="009A24B4" w:rsidRDefault="00734DF9">
            <w:pPr>
              <w:pStyle w:val="TableParagraph"/>
              <w:spacing w:before="1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A24B4">
        <w:trPr>
          <w:trHeight w:val="323"/>
        </w:trPr>
        <w:tc>
          <w:tcPr>
            <w:tcW w:w="8474" w:type="dxa"/>
          </w:tcPr>
          <w:p w:rsidR="009A24B4" w:rsidRDefault="00734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Управление Министерства юстиции РФ по Ленинградской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985" w:type="dxa"/>
          </w:tcPr>
          <w:p w:rsidR="009A24B4" w:rsidRDefault="00734DF9"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A24B4">
        <w:trPr>
          <w:trHeight w:val="323"/>
        </w:trPr>
        <w:tc>
          <w:tcPr>
            <w:tcW w:w="8474" w:type="dxa"/>
          </w:tcPr>
          <w:p w:rsidR="009A24B4" w:rsidRDefault="00734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ОСФР по Санкт-Петербургу и Ленинградской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985" w:type="dxa"/>
          </w:tcPr>
          <w:p w:rsidR="009A24B4" w:rsidRDefault="00734DF9"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9A24B4">
        <w:trPr>
          <w:trHeight w:val="326"/>
        </w:trPr>
        <w:tc>
          <w:tcPr>
            <w:tcW w:w="8474" w:type="dxa"/>
          </w:tcPr>
          <w:p w:rsidR="009A24B4" w:rsidRDefault="00734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ФКУ«Налог-Сервис»ФНС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985" w:type="dxa"/>
          </w:tcPr>
          <w:p w:rsidR="009A24B4" w:rsidRDefault="00734DF9">
            <w:pPr>
              <w:pStyle w:val="TableParagraph"/>
              <w:spacing w:before="18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A24B4">
        <w:trPr>
          <w:trHeight w:val="323"/>
        </w:trPr>
        <w:tc>
          <w:tcPr>
            <w:tcW w:w="8474" w:type="dxa"/>
          </w:tcPr>
          <w:p w:rsidR="009A24B4" w:rsidRDefault="00734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Комитет государственного финансового контроля </w:t>
            </w:r>
            <w:r>
              <w:rPr>
                <w:spacing w:val="-5"/>
                <w:sz w:val="24"/>
              </w:rPr>
              <w:t>СПб</w:t>
            </w:r>
          </w:p>
        </w:tc>
        <w:tc>
          <w:tcPr>
            <w:tcW w:w="1985" w:type="dxa"/>
          </w:tcPr>
          <w:p w:rsidR="009A24B4" w:rsidRDefault="00734DF9"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A24B4">
        <w:trPr>
          <w:trHeight w:val="325"/>
        </w:trPr>
        <w:tc>
          <w:tcPr>
            <w:tcW w:w="8474" w:type="dxa"/>
          </w:tcPr>
          <w:p w:rsidR="009A24B4" w:rsidRDefault="00734D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Управление Федерального казначейства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985" w:type="dxa"/>
          </w:tcPr>
          <w:p w:rsidR="009A24B4" w:rsidRDefault="00734DF9">
            <w:pPr>
              <w:pStyle w:val="TableParagraph"/>
              <w:spacing w:before="18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A24B4">
        <w:trPr>
          <w:trHeight w:val="326"/>
        </w:trPr>
        <w:tc>
          <w:tcPr>
            <w:tcW w:w="8474" w:type="dxa"/>
          </w:tcPr>
          <w:p w:rsidR="009A24B4" w:rsidRDefault="00734D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Юридические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1985" w:type="dxa"/>
          </w:tcPr>
          <w:p w:rsidR="009A24B4" w:rsidRDefault="00734DF9"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429</w:t>
            </w:r>
          </w:p>
        </w:tc>
      </w:tr>
      <w:tr w:rsidR="009A24B4">
        <w:trPr>
          <w:trHeight w:val="275"/>
        </w:trPr>
        <w:tc>
          <w:tcPr>
            <w:tcW w:w="8474" w:type="dxa"/>
          </w:tcPr>
          <w:p w:rsidR="009A24B4" w:rsidRDefault="00734D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Физические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1985" w:type="dxa"/>
          </w:tcPr>
          <w:p w:rsidR="009A24B4" w:rsidRDefault="00734DF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516</w:t>
            </w:r>
          </w:p>
        </w:tc>
      </w:tr>
      <w:tr w:rsidR="009A24B4">
        <w:trPr>
          <w:trHeight w:val="275"/>
        </w:trPr>
        <w:tc>
          <w:tcPr>
            <w:tcW w:w="8474" w:type="dxa"/>
          </w:tcPr>
          <w:p w:rsidR="009A24B4" w:rsidRDefault="00734DF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985" w:type="dxa"/>
          </w:tcPr>
          <w:p w:rsidR="009A24B4" w:rsidRDefault="00734DF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2901</w:t>
            </w:r>
          </w:p>
        </w:tc>
      </w:tr>
    </w:tbl>
    <w:p w:rsidR="009A24B4" w:rsidRDefault="009A24B4">
      <w:pPr>
        <w:pStyle w:val="a3"/>
        <w:spacing w:before="17"/>
        <w:rPr>
          <w:sz w:val="27"/>
        </w:rPr>
      </w:pPr>
    </w:p>
    <w:p w:rsidR="00C27B28" w:rsidRDefault="00C27B28">
      <w:pPr>
        <w:pStyle w:val="a3"/>
        <w:spacing w:before="17"/>
        <w:rPr>
          <w:sz w:val="27"/>
        </w:rPr>
      </w:pPr>
    </w:p>
    <w:p w:rsidR="00C27B28" w:rsidRDefault="00C27B28">
      <w:pPr>
        <w:pStyle w:val="a3"/>
        <w:spacing w:before="17"/>
        <w:rPr>
          <w:sz w:val="27"/>
        </w:rPr>
      </w:pPr>
    </w:p>
    <w:p w:rsidR="00C27B28" w:rsidRDefault="00C27B28">
      <w:pPr>
        <w:pStyle w:val="a3"/>
        <w:spacing w:before="17"/>
        <w:rPr>
          <w:sz w:val="27"/>
        </w:rPr>
      </w:pPr>
    </w:p>
    <w:p w:rsidR="00C27B28" w:rsidRDefault="00C27B28">
      <w:pPr>
        <w:pStyle w:val="a3"/>
        <w:spacing w:before="17"/>
        <w:rPr>
          <w:sz w:val="27"/>
        </w:rPr>
      </w:pPr>
    </w:p>
    <w:p w:rsidR="00C27B28" w:rsidRDefault="00C27B28">
      <w:pPr>
        <w:pStyle w:val="a3"/>
        <w:spacing w:before="17"/>
        <w:rPr>
          <w:sz w:val="27"/>
        </w:rPr>
      </w:pPr>
    </w:p>
    <w:p w:rsidR="00C27B28" w:rsidRDefault="00C27B28">
      <w:pPr>
        <w:pStyle w:val="a3"/>
        <w:spacing w:before="17"/>
        <w:rPr>
          <w:sz w:val="27"/>
        </w:rPr>
      </w:pPr>
    </w:p>
    <w:p w:rsidR="00C27B28" w:rsidRDefault="00C27B28">
      <w:pPr>
        <w:pStyle w:val="a3"/>
        <w:spacing w:before="17"/>
        <w:rPr>
          <w:sz w:val="27"/>
        </w:rPr>
      </w:pPr>
    </w:p>
    <w:p w:rsidR="00C27B28" w:rsidRDefault="00C27B28">
      <w:pPr>
        <w:pStyle w:val="a3"/>
        <w:spacing w:before="17"/>
        <w:rPr>
          <w:sz w:val="27"/>
        </w:rPr>
      </w:pPr>
    </w:p>
    <w:p w:rsidR="00C27B28" w:rsidRDefault="00C27B28">
      <w:pPr>
        <w:pStyle w:val="a3"/>
        <w:spacing w:before="17"/>
        <w:rPr>
          <w:sz w:val="27"/>
        </w:rPr>
      </w:pPr>
    </w:p>
    <w:p w:rsidR="00C27B28" w:rsidRDefault="00C27B28" w:rsidP="00C27B28">
      <w:pPr>
        <w:spacing w:before="276" w:after="8"/>
        <w:ind w:right="137"/>
        <w:jc w:val="right"/>
        <w:rPr>
          <w:sz w:val="24"/>
        </w:rPr>
      </w:pPr>
      <w:r>
        <w:rPr>
          <w:sz w:val="24"/>
        </w:rPr>
        <w:lastRenderedPageBreak/>
        <w:t>Таблица</w:t>
      </w:r>
      <w:r>
        <w:rPr>
          <w:spacing w:val="-10"/>
          <w:sz w:val="24"/>
        </w:rPr>
        <w:t>2</w:t>
      </w:r>
    </w:p>
    <w:tbl>
      <w:tblPr>
        <w:tblStyle w:val="TableNormal"/>
        <w:tblW w:w="0" w:type="auto"/>
        <w:tblInd w:w="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14"/>
        <w:gridCol w:w="2979"/>
      </w:tblGrid>
      <w:tr w:rsidR="00C27B28" w:rsidTr="00664314">
        <w:trPr>
          <w:trHeight w:val="676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before="203"/>
              <w:ind w:left="13" w:right="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Наименование тематики </w:t>
            </w:r>
            <w:r>
              <w:rPr>
                <w:spacing w:val="-2"/>
                <w:sz w:val="18"/>
              </w:rPr>
              <w:t>документа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before="23"/>
              <w:ind w:left="0"/>
              <w:rPr>
                <w:sz w:val="18"/>
              </w:rPr>
            </w:pPr>
          </w:p>
          <w:p w:rsidR="00C27B28" w:rsidRDefault="00C27B28" w:rsidP="00664314">
            <w:pPr>
              <w:pStyle w:val="TableParagraph"/>
              <w:ind w:left="563"/>
              <w:rPr>
                <w:sz w:val="18"/>
              </w:rPr>
            </w:pPr>
            <w:r>
              <w:rPr>
                <w:sz w:val="18"/>
              </w:rPr>
              <w:t xml:space="preserve">Количество </w:t>
            </w:r>
            <w:r>
              <w:rPr>
                <w:spacing w:val="-2"/>
                <w:sz w:val="18"/>
              </w:rPr>
              <w:t>документов</w:t>
            </w:r>
          </w:p>
        </w:tc>
      </w:tr>
      <w:tr w:rsidR="00C27B28" w:rsidTr="00664314">
        <w:trPr>
          <w:trHeight w:val="208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188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188" w:lineRule="exact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27B28" w:rsidTr="00664314">
        <w:trPr>
          <w:trHeight w:val="205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0001.0002.0024.0069 Прохождение государственной службы Российской </w:t>
            </w:r>
            <w:r>
              <w:rPr>
                <w:spacing w:val="-2"/>
                <w:sz w:val="18"/>
              </w:rPr>
              <w:t>Федерации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186" w:lineRule="exact"/>
              <w:ind w:left="0" w:right="9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27B28" w:rsidTr="00664314">
        <w:trPr>
          <w:trHeight w:val="208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0001.0002.0027.0122 Неполучение ответа на </w:t>
            </w:r>
            <w:r>
              <w:rPr>
                <w:spacing w:val="-2"/>
                <w:sz w:val="18"/>
              </w:rPr>
              <w:t>обращение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188" w:lineRule="exact"/>
              <w:ind w:left="0" w:right="9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27B28" w:rsidTr="00664314">
        <w:trPr>
          <w:trHeight w:val="205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0001.0002.0027.0123 Принятое по обращению </w:t>
            </w:r>
            <w:r>
              <w:rPr>
                <w:spacing w:val="-2"/>
                <w:sz w:val="18"/>
              </w:rPr>
              <w:t>решение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186" w:lineRule="exact"/>
              <w:ind w:left="0" w:right="9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27B28" w:rsidTr="00664314">
        <w:trPr>
          <w:trHeight w:val="208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0001.0002.0027.0125 Результаты рассмотрения </w:t>
            </w:r>
            <w:r>
              <w:rPr>
                <w:spacing w:val="-2"/>
                <w:sz w:val="18"/>
              </w:rPr>
              <w:t>обращений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188" w:lineRule="exact"/>
              <w:ind w:left="0" w:right="9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27B28" w:rsidTr="00664314">
        <w:trPr>
          <w:trHeight w:val="205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0001.0002.0027.0132 Предоставление дополнительных документов и </w:t>
            </w:r>
            <w:r>
              <w:rPr>
                <w:spacing w:val="-2"/>
                <w:sz w:val="18"/>
              </w:rPr>
              <w:t>материалов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186" w:lineRule="exact"/>
              <w:ind w:left="0" w:right="9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27B28" w:rsidTr="00664314">
        <w:trPr>
          <w:trHeight w:val="414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 xml:space="preserve">0001.0002.0027.0142 Личный прием руководителями федеральных органов исполнительной </w:t>
            </w:r>
            <w:r>
              <w:rPr>
                <w:spacing w:val="-2"/>
                <w:sz w:val="18"/>
              </w:rPr>
              <w:t>власти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204" w:lineRule="exact"/>
              <w:ind w:left="0" w:right="9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27B28" w:rsidTr="00664314">
        <w:trPr>
          <w:trHeight w:val="414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0001.0002.0027.0149 Благодарности, пожелания, приглашения, поздравления </w:t>
            </w:r>
            <w:r>
              <w:rPr>
                <w:spacing w:val="-2"/>
                <w:sz w:val="18"/>
              </w:rPr>
              <w:t>должностным</w:t>
            </w:r>
          </w:p>
          <w:p w:rsidR="00C27B28" w:rsidRDefault="00C27B28" w:rsidP="00664314">
            <w:pPr>
              <w:pStyle w:val="TableParagraph"/>
              <w:spacing w:before="2" w:line="191" w:lineRule="exact"/>
              <w:rPr>
                <w:sz w:val="18"/>
              </w:rPr>
            </w:pPr>
            <w:r>
              <w:rPr>
                <w:sz w:val="18"/>
              </w:rPr>
              <w:t xml:space="preserve">Лицам федеральных органов исполнительной власти и их территориальных </w:t>
            </w:r>
            <w:r>
              <w:rPr>
                <w:spacing w:val="-2"/>
                <w:sz w:val="18"/>
              </w:rPr>
              <w:t>органов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202" w:lineRule="exact"/>
              <w:ind w:left="0" w:right="9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27B28" w:rsidTr="00664314">
        <w:trPr>
          <w:trHeight w:val="621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0001.0003.0030.0202 Несостоятельность (банкротство) и финансовое оздоровление юридическихлиц,индивидуальныхпредпринимателей,физическихлиц.Деятельность</w:t>
            </w:r>
          </w:p>
          <w:p w:rsidR="00C27B28" w:rsidRDefault="00C27B28" w:rsidP="00664314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арбитражных</w:t>
            </w:r>
            <w:r>
              <w:rPr>
                <w:spacing w:val="-2"/>
                <w:sz w:val="18"/>
              </w:rPr>
              <w:t xml:space="preserve"> управляющих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202" w:lineRule="exact"/>
              <w:ind w:left="0" w:right="9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</w:tr>
      <w:tr w:rsidR="00C27B28" w:rsidTr="00664314">
        <w:trPr>
          <w:trHeight w:val="414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0001.0003.0031.0203Регистрация,перерегистрация юридических лиц всех </w:t>
            </w:r>
            <w:r>
              <w:rPr>
                <w:spacing w:val="-4"/>
                <w:sz w:val="18"/>
              </w:rPr>
              <w:t>форм</w:t>
            </w:r>
          </w:p>
          <w:p w:rsidR="00C27B28" w:rsidRDefault="00C27B28" w:rsidP="00664314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 xml:space="preserve">Собственности и видов </w:t>
            </w:r>
            <w:r>
              <w:rPr>
                <w:spacing w:val="-2"/>
                <w:sz w:val="18"/>
              </w:rPr>
              <w:t>деятельности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202" w:lineRule="exact"/>
              <w:ind w:left="0" w:right="9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27B28" w:rsidTr="00664314">
        <w:trPr>
          <w:trHeight w:val="412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0002.0006.0065.0262 Оплата листка нетрудоспособности(при </w:t>
            </w:r>
            <w:r>
              <w:rPr>
                <w:spacing w:val="-2"/>
                <w:sz w:val="18"/>
              </w:rPr>
              <w:t>временной</w:t>
            </w:r>
          </w:p>
          <w:p w:rsidR="00C27B28" w:rsidRDefault="00C27B28" w:rsidP="00664314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 xml:space="preserve">нетрудоспособности, по беременности и родам, по уходу за больным членом </w:t>
            </w:r>
            <w:r>
              <w:rPr>
                <w:spacing w:val="-2"/>
                <w:sz w:val="18"/>
              </w:rPr>
              <w:t>семьи)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202" w:lineRule="exact"/>
              <w:ind w:left="0" w:right="9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27B28" w:rsidTr="00664314">
        <w:trPr>
          <w:trHeight w:val="414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0002.0007.0068.0279Исчислениеиуплатастраховыхвзносоввбюджетыгосударственных внебюджетных фондов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204" w:lineRule="exact"/>
              <w:ind w:left="0" w:right="9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C27B28" w:rsidTr="00664314">
        <w:trPr>
          <w:trHeight w:val="208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0002.0007.0071.0282Назначение</w:t>
            </w:r>
            <w:r>
              <w:rPr>
                <w:spacing w:val="-2"/>
                <w:sz w:val="18"/>
              </w:rPr>
              <w:t>пенсии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188" w:lineRule="exact"/>
              <w:ind w:left="0" w:right="9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27B28" w:rsidTr="00664314">
        <w:trPr>
          <w:trHeight w:val="205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0003.0008.0079.0503Игорныйбизнес.</w:t>
            </w:r>
            <w:r>
              <w:rPr>
                <w:spacing w:val="-2"/>
                <w:sz w:val="18"/>
              </w:rPr>
              <w:t>Лотереи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186" w:lineRule="exact"/>
              <w:ind w:left="0" w:right="9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27B28" w:rsidTr="00664314">
        <w:trPr>
          <w:trHeight w:val="208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0003.0008.0086.0537Государственнаяполитикавналоговой</w:t>
            </w:r>
            <w:r>
              <w:rPr>
                <w:spacing w:val="-2"/>
                <w:sz w:val="18"/>
              </w:rPr>
              <w:t>сфере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188" w:lineRule="exact"/>
              <w:ind w:left="0" w:right="9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C27B28" w:rsidTr="00664314">
        <w:trPr>
          <w:trHeight w:val="205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0003.0008.0086.0538Налоговые преференции и льготы физическим </w:t>
            </w:r>
            <w:r>
              <w:rPr>
                <w:spacing w:val="-2"/>
                <w:sz w:val="18"/>
              </w:rPr>
              <w:t>лицам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186" w:lineRule="exact"/>
              <w:ind w:left="0" w:right="9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</w:tr>
      <w:tr w:rsidR="00C27B28" w:rsidTr="00664314">
        <w:trPr>
          <w:trHeight w:val="205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0003.0008.0086.0539Водный </w:t>
            </w:r>
            <w:r>
              <w:rPr>
                <w:spacing w:val="-2"/>
                <w:sz w:val="18"/>
              </w:rPr>
              <w:t>налог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186" w:lineRule="exact"/>
              <w:ind w:left="0" w:right="9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27B28" w:rsidTr="00664314">
        <w:trPr>
          <w:trHeight w:val="208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0003.0008.0086.0540Земельный </w:t>
            </w:r>
            <w:r>
              <w:rPr>
                <w:spacing w:val="-4"/>
                <w:sz w:val="18"/>
              </w:rPr>
              <w:t>налог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188" w:lineRule="exact"/>
              <w:ind w:left="0" w:right="9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</w:tr>
      <w:tr w:rsidR="00C27B28" w:rsidTr="00664314">
        <w:trPr>
          <w:trHeight w:val="205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0003.0008.0086.0541Налог на добавленную </w:t>
            </w:r>
            <w:r>
              <w:rPr>
                <w:spacing w:val="-2"/>
                <w:sz w:val="18"/>
              </w:rPr>
              <w:t>стоимость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186" w:lineRule="exact"/>
              <w:ind w:left="0" w:right="9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27B28" w:rsidTr="00664314">
        <w:trPr>
          <w:trHeight w:val="208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0003.0008.0086.0542Налог на добычу полезных </w:t>
            </w:r>
            <w:r>
              <w:rPr>
                <w:spacing w:val="-2"/>
                <w:sz w:val="18"/>
              </w:rPr>
              <w:t>ископаемых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188" w:lineRule="exact"/>
              <w:ind w:left="0" w:right="9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27B28" w:rsidTr="00664314">
        <w:trPr>
          <w:trHeight w:val="206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0003.0008.0086.0543Транспортный </w:t>
            </w:r>
            <w:r>
              <w:rPr>
                <w:spacing w:val="-4"/>
                <w:sz w:val="18"/>
              </w:rPr>
              <w:t>налог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186" w:lineRule="exact"/>
              <w:ind w:left="0" w:right="9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</w:tr>
      <w:tr w:rsidR="00C27B28" w:rsidTr="00664314">
        <w:trPr>
          <w:trHeight w:val="208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0003.0008.0086.0544Налог на </w:t>
            </w:r>
            <w:r>
              <w:rPr>
                <w:spacing w:val="-2"/>
                <w:sz w:val="18"/>
              </w:rPr>
              <w:t>имущество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188" w:lineRule="exact"/>
              <w:ind w:left="0" w:right="9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</w:tr>
      <w:tr w:rsidR="00C27B28" w:rsidTr="00664314">
        <w:trPr>
          <w:trHeight w:val="205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0003.0008.0086.0545Налог на доходы физических</w:t>
            </w:r>
            <w:r>
              <w:rPr>
                <w:spacing w:val="-5"/>
                <w:sz w:val="18"/>
              </w:rPr>
              <w:t xml:space="preserve"> лиц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186" w:lineRule="exact"/>
              <w:ind w:left="0" w:right="9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229</w:t>
            </w:r>
          </w:p>
        </w:tc>
      </w:tr>
      <w:tr w:rsidR="00C27B28" w:rsidTr="00664314">
        <w:trPr>
          <w:trHeight w:val="208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0003.0008.0086.0546Налог на </w:t>
            </w:r>
            <w:r>
              <w:rPr>
                <w:spacing w:val="-2"/>
                <w:sz w:val="18"/>
              </w:rPr>
              <w:t>прибыль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188" w:lineRule="exact"/>
              <w:ind w:left="0" w:right="9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27B28" w:rsidTr="00664314">
        <w:trPr>
          <w:trHeight w:val="205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0003.0008.0086.0547</w:t>
            </w:r>
            <w:r>
              <w:rPr>
                <w:spacing w:val="-2"/>
                <w:sz w:val="18"/>
              </w:rPr>
              <w:t>Госпошлины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186" w:lineRule="exact"/>
              <w:ind w:left="0" w:right="9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27B28" w:rsidTr="00664314">
        <w:trPr>
          <w:trHeight w:val="208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0003.0008.0086.0548Налогообложение малого бизнеса, специальных налоговых </w:t>
            </w:r>
            <w:r>
              <w:rPr>
                <w:spacing w:val="-2"/>
                <w:sz w:val="18"/>
              </w:rPr>
              <w:t>режимов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188" w:lineRule="exact"/>
              <w:ind w:left="0" w:right="9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96</w:t>
            </w:r>
          </w:p>
        </w:tc>
      </w:tr>
      <w:tr w:rsidR="00C27B28" w:rsidTr="00664314">
        <w:trPr>
          <w:trHeight w:val="205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0003.0008.0086.0549Юридические вопросы по налогам и </w:t>
            </w:r>
            <w:r>
              <w:rPr>
                <w:spacing w:val="-2"/>
                <w:sz w:val="18"/>
              </w:rPr>
              <w:t>сборам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186" w:lineRule="exact"/>
              <w:ind w:left="0" w:right="9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105</w:t>
            </w:r>
          </w:p>
        </w:tc>
      </w:tr>
      <w:tr w:rsidR="00C27B28" w:rsidTr="00664314">
        <w:trPr>
          <w:trHeight w:val="208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0003.0008.0086.0551Учет налогоплательщиков. Получение и отказ от</w:t>
            </w:r>
            <w:r>
              <w:rPr>
                <w:spacing w:val="-5"/>
                <w:sz w:val="18"/>
              </w:rPr>
              <w:t xml:space="preserve"> ИНН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188" w:lineRule="exact"/>
              <w:ind w:left="0" w:right="9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</w:tr>
      <w:tr w:rsidR="00C27B28" w:rsidTr="00664314">
        <w:trPr>
          <w:trHeight w:val="205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0003.0008.0086.0552Организация работы с </w:t>
            </w:r>
            <w:r>
              <w:rPr>
                <w:spacing w:val="-2"/>
                <w:sz w:val="18"/>
              </w:rPr>
              <w:t>налогоплательщиками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186" w:lineRule="exact"/>
              <w:ind w:left="0" w:right="9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</w:tr>
      <w:tr w:rsidR="00C27B28" w:rsidTr="00664314">
        <w:trPr>
          <w:trHeight w:val="208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0003.0008.0086.0553Актуализация сведений об объектах </w:t>
            </w:r>
            <w:r>
              <w:rPr>
                <w:spacing w:val="-2"/>
                <w:sz w:val="18"/>
              </w:rPr>
              <w:t>налогообложения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188" w:lineRule="exact"/>
              <w:ind w:left="0" w:right="9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</w:tr>
      <w:tr w:rsidR="00C27B28" w:rsidTr="00664314">
        <w:trPr>
          <w:trHeight w:val="205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0003.0008.0086.0554Получение налоговых уведомлений об уплате </w:t>
            </w:r>
            <w:r>
              <w:rPr>
                <w:spacing w:val="-2"/>
                <w:sz w:val="18"/>
              </w:rPr>
              <w:t>налога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186" w:lineRule="exact"/>
              <w:ind w:left="0" w:right="9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</w:tr>
      <w:tr w:rsidR="00C27B28" w:rsidTr="00664314">
        <w:trPr>
          <w:trHeight w:val="208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0003.0008.0086.0555Налоговая</w:t>
            </w:r>
            <w:r>
              <w:rPr>
                <w:spacing w:val="-2"/>
                <w:sz w:val="18"/>
              </w:rPr>
              <w:t>отчетность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188" w:lineRule="exact"/>
              <w:ind w:left="0" w:right="9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</w:tr>
      <w:tr w:rsidR="00C27B28" w:rsidTr="00664314">
        <w:trPr>
          <w:trHeight w:val="205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0003.0008.0086.0556Контрольинадзорвналоговой</w:t>
            </w:r>
            <w:r>
              <w:rPr>
                <w:spacing w:val="-4"/>
                <w:sz w:val="18"/>
              </w:rPr>
              <w:t xml:space="preserve"> сфере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186" w:lineRule="exact"/>
              <w:ind w:left="0" w:right="9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403</w:t>
            </w:r>
          </w:p>
        </w:tc>
      </w:tr>
      <w:tr w:rsidR="00C27B28" w:rsidTr="00664314">
        <w:trPr>
          <w:trHeight w:val="414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0003.0008.0086.0557Возврат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204" w:lineRule="exact"/>
              <w:ind w:left="0" w:right="9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73</w:t>
            </w:r>
          </w:p>
        </w:tc>
      </w:tr>
      <w:tr w:rsidR="00C27B28" w:rsidTr="00664314">
        <w:trPr>
          <w:trHeight w:val="415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0003.0008.0086.0558Задолженность по налогам, сборам и взносам в </w:t>
            </w:r>
            <w:r>
              <w:rPr>
                <w:spacing w:val="-2"/>
                <w:sz w:val="18"/>
              </w:rPr>
              <w:t>бюджеты</w:t>
            </w:r>
          </w:p>
          <w:p w:rsidR="00C27B28" w:rsidRDefault="00C27B28" w:rsidP="00664314">
            <w:pPr>
              <w:pStyle w:val="TableParagraph"/>
              <w:spacing w:before="2" w:line="191" w:lineRule="exact"/>
              <w:rPr>
                <w:sz w:val="18"/>
              </w:rPr>
            </w:pPr>
            <w:r>
              <w:rPr>
                <w:sz w:val="18"/>
              </w:rPr>
              <w:t xml:space="preserve">Государственных внебюджетных </w:t>
            </w:r>
            <w:r>
              <w:rPr>
                <w:spacing w:val="-2"/>
                <w:sz w:val="18"/>
              </w:rPr>
              <w:t>фондов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202" w:lineRule="exact"/>
              <w:ind w:left="0" w:right="9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491</w:t>
            </w:r>
          </w:p>
        </w:tc>
      </w:tr>
      <w:tr w:rsidR="00C27B28" w:rsidTr="00664314">
        <w:trPr>
          <w:trHeight w:val="414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0003.0008.0086.0559Предоставление отсрочки или рассрочки по уплате налога, сбора, </w:t>
            </w:r>
            <w:r>
              <w:rPr>
                <w:spacing w:val="-2"/>
                <w:sz w:val="18"/>
              </w:rPr>
              <w:t>пени,</w:t>
            </w:r>
          </w:p>
          <w:p w:rsidR="00C27B28" w:rsidRDefault="00C27B28" w:rsidP="00664314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штрафа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202" w:lineRule="exact"/>
              <w:ind w:left="0" w:right="9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</w:tr>
      <w:tr w:rsidR="00C27B28" w:rsidTr="00664314">
        <w:trPr>
          <w:trHeight w:val="205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0003.0008.0086.0560 Уклонение от </w:t>
            </w:r>
            <w:r>
              <w:rPr>
                <w:spacing w:val="-2"/>
                <w:sz w:val="18"/>
              </w:rPr>
              <w:t>налогообложения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186" w:lineRule="exact"/>
              <w:ind w:left="0" w:right="9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</w:tr>
      <w:tr w:rsidR="00C27B28" w:rsidTr="00664314">
        <w:trPr>
          <w:trHeight w:val="412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0003.0008.0086.0561 Доступ к персонифицированной информации о состоянии расчета </w:t>
            </w:r>
            <w:r>
              <w:rPr>
                <w:spacing w:val="-10"/>
                <w:sz w:val="18"/>
              </w:rPr>
              <w:t>с</w:t>
            </w:r>
          </w:p>
          <w:p w:rsidR="00C27B28" w:rsidRDefault="00C27B28" w:rsidP="00664314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бюджетом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202" w:lineRule="exact"/>
              <w:ind w:left="0" w:right="9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C27B28" w:rsidTr="00664314">
        <w:trPr>
          <w:trHeight w:val="414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 xml:space="preserve">0003.0008.0086.0562 Оказание услуг в электронной форме. Пользование информационными </w:t>
            </w:r>
            <w:r>
              <w:rPr>
                <w:spacing w:val="-2"/>
                <w:sz w:val="18"/>
              </w:rPr>
              <w:t>ресурсами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204" w:lineRule="exact"/>
              <w:ind w:left="0" w:right="9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</w:tr>
      <w:tr w:rsidR="00C27B28" w:rsidTr="00664314">
        <w:trPr>
          <w:trHeight w:val="414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0003.0008.0086.0564 Контроль исполнения налогового законодательства физическими </w:t>
            </w:r>
            <w:r>
              <w:rPr>
                <w:spacing w:val="-10"/>
                <w:sz w:val="18"/>
              </w:rPr>
              <w:t>и</w:t>
            </w:r>
          </w:p>
          <w:p w:rsidR="00C27B28" w:rsidRDefault="00C27B28" w:rsidP="00664314">
            <w:pPr>
              <w:pStyle w:val="TableParagraph"/>
              <w:spacing w:before="2" w:line="191" w:lineRule="exact"/>
              <w:rPr>
                <w:sz w:val="18"/>
              </w:rPr>
            </w:pPr>
            <w:r>
              <w:rPr>
                <w:sz w:val="18"/>
              </w:rPr>
              <w:t xml:space="preserve">Юридическими </w:t>
            </w:r>
            <w:r>
              <w:rPr>
                <w:spacing w:val="-2"/>
                <w:sz w:val="18"/>
              </w:rPr>
              <w:t>лицами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202" w:lineRule="exact"/>
              <w:ind w:left="0" w:right="9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97</w:t>
            </w:r>
          </w:p>
        </w:tc>
      </w:tr>
      <w:tr w:rsidR="00C27B28" w:rsidTr="00664314">
        <w:trPr>
          <w:trHeight w:val="414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0003.0008.0086.0565 Регистрация юридических лиц, физических лиц в </w:t>
            </w:r>
            <w:r>
              <w:rPr>
                <w:spacing w:val="-2"/>
                <w:sz w:val="18"/>
              </w:rPr>
              <w:t>качестве</w:t>
            </w:r>
          </w:p>
          <w:p w:rsidR="00C27B28" w:rsidRDefault="00C27B28" w:rsidP="00664314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Индивидуальных предпринимателей и крестьянских(фермерских)</w:t>
            </w:r>
            <w:r>
              <w:rPr>
                <w:spacing w:val="-2"/>
                <w:sz w:val="18"/>
              </w:rPr>
              <w:t>хозяйств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202" w:lineRule="exact"/>
              <w:ind w:left="0" w:right="9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166</w:t>
            </w:r>
          </w:p>
        </w:tc>
      </w:tr>
      <w:tr w:rsidR="00C27B28" w:rsidTr="00664314">
        <w:trPr>
          <w:trHeight w:val="412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0003.0008.0086.0566Регистрация физических лиц в качестве </w:t>
            </w:r>
            <w:r>
              <w:rPr>
                <w:spacing w:val="-2"/>
                <w:sz w:val="18"/>
              </w:rPr>
              <w:t>индивидуальных</w:t>
            </w:r>
          </w:p>
          <w:p w:rsidR="00C27B28" w:rsidRDefault="00C27B28" w:rsidP="00664314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предпринимателей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202" w:lineRule="exact"/>
              <w:ind w:left="0" w:right="9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 w:rsidR="00C27B28" w:rsidTr="00664314">
        <w:trPr>
          <w:trHeight w:val="208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0003.0008.0086.0567Надзор в области организации и проведения азартных игр  и л</w:t>
            </w:r>
            <w:r>
              <w:rPr>
                <w:spacing w:val="-2"/>
                <w:sz w:val="18"/>
              </w:rPr>
              <w:t>отерей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188" w:lineRule="exact"/>
              <w:ind w:left="0" w:right="9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</w:tr>
      <w:tr w:rsidR="00C27B28" w:rsidTr="00664314">
        <w:trPr>
          <w:trHeight w:val="414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0003.0008.0086.0568Регистрацияконтрольно-кассовойтехники,</w:t>
            </w:r>
            <w:r>
              <w:rPr>
                <w:spacing w:val="-2"/>
                <w:sz w:val="18"/>
              </w:rPr>
              <w:t>используемой</w:t>
            </w:r>
          </w:p>
          <w:p w:rsidR="00C27B28" w:rsidRDefault="00C27B28" w:rsidP="00664314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 xml:space="preserve">Организациями и индивидуальными </w:t>
            </w:r>
            <w:r>
              <w:rPr>
                <w:spacing w:val="-2"/>
                <w:sz w:val="18"/>
              </w:rPr>
              <w:t>предпринимателями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202" w:lineRule="exact"/>
              <w:ind w:left="0" w:right="9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</w:tr>
      <w:tr w:rsidR="00C27B28" w:rsidTr="00664314">
        <w:trPr>
          <w:trHeight w:val="620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0003.0008.0086.1198Обжалованиерешенийгосударственныхоргановидолжностныхлиц‚ споров с физическими и юридическими лицами по обжалованию актов ненормативного</w:t>
            </w:r>
          </w:p>
          <w:p w:rsidR="00C27B28" w:rsidRDefault="00C27B28" w:rsidP="00664314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 xml:space="preserve">Характера и действий(бездействия)должностных </w:t>
            </w:r>
            <w:r>
              <w:rPr>
                <w:spacing w:val="-5"/>
                <w:sz w:val="18"/>
              </w:rPr>
              <w:t>лиц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202" w:lineRule="exact"/>
              <w:ind w:left="0" w:right="9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572</w:t>
            </w:r>
          </w:p>
        </w:tc>
      </w:tr>
      <w:tr w:rsidR="00C27B28" w:rsidTr="00664314">
        <w:trPr>
          <w:trHeight w:val="205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0003.0010.0116.0791Утилизационный</w:t>
            </w:r>
            <w:r>
              <w:rPr>
                <w:spacing w:val="-4"/>
                <w:sz w:val="18"/>
              </w:rPr>
              <w:t>сбор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186" w:lineRule="exact"/>
              <w:ind w:left="0" w:right="9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27B28" w:rsidTr="00664314">
        <w:trPr>
          <w:trHeight w:val="208"/>
        </w:trPr>
        <w:tc>
          <w:tcPr>
            <w:tcW w:w="7514" w:type="dxa"/>
          </w:tcPr>
          <w:p w:rsidR="00C27B28" w:rsidRDefault="00C27B28" w:rsidP="00664314">
            <w:pPr>
              <w:pStyle w:val="TableParagraph"/>
              <w:spacing w:line="18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ИТОГО:</w:t>
            </w:r>
          </w:p>
        </w:tc>
        <w:tc>
          <w:tcPr>
            <w:tcW w:w="2979" w:type="dxa"/>
          </w:tcPr>
          <w:p w:rsidR="00C27B28" w:rsidRDefault="00C27B28" w:rsidP="00664314">
            <w:pPr>
              <w:pStyle w:val="TableParagraph"/>
              <w:spacing w:line="189" w:lineRule="exact"/>
              <w:ind w:left="0" w:right="94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2901</w:t>
            </w:r>
          </w:p>
        </w:tc>
      </w:tr>
    </w:tbl>
    <w:p w:rsidR="00C27B28" w:rsidRDefault="00C27B28" w:rsidP="00C27B28">
      <w:pPr>
        <w:pStyle w:val="a3"/>
        <w:spacing w:before="8"/>
      </w:pPr>
    </w:p>
    <w:p w:rsidR="00C27B28" w:rsidRDefault="00C27B28">
      <w:pPr>
        <w:pStyle w:val="a3"/>
        <w:spacing w:before="17"/>
        <w:rPr>
          <w:sz w:val="27"/>
        </w:rPr>
      </w:pPr>
    </w:p>
    <w:sectPr w:rsidR="00C27B28" w:rsidSect="00734DF9">
      <w:headerReference w:type="default" r:id="rId6"/>
      <w:pgSz w:w="11910" w:h="16840"/>
      <w:pgMar w:top="1260" w:right="425" w:bottom="280" w:left="850" w:header="710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4B4" w:rsidRDefault="009A24B4" w:rsidP="009A24B4">
      <w:r>
        <w:separator/>
      </w:r>
    </w:p>
  </w:endnote>
  <w:endnote w:type="continuationSeparator" w:id="1">
    <w:p w:rsidR="009A24B4" w:rsidRDefault="009A24B4" w:rsidP="009A2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4B4" w:rsidRDefault="009A24B4" w:rsidP="009A24B4">
      <w:r>
        <w:separator/>
      </w:r>
    </w:p>
  </w:footnote>
  <w:footnote w:type="continuationSeparator" w:id="1">
    <w:p w:rsidR="009A24B4" w:rsidRDefault="009A24B4" w:rsidP="009A2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28" w:rsidRDefault="00C27B28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4.5pt;margin-top:34.5pt;width:13pt;height:14.2pt;z-index:-251656192;mso-position-horizontal-relative:page;mso-position-vertical-relative:page" filled="f" stroked="f">
          <v:textbox style="mso-next-textbox:#docshape1" inset="0,0,0,0">
            <w:txbxContent>
              <w:p w:rsidR="00C27B28" w:rsidRDefault="00C27B28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9A24B4"/>
    <w:rsid w:val="001E2C0D"/>
    <w:rsid w:val="00734DF9"/>
    <w:rsid w:val="009A24B4"/>
    <w:rsid w:val="00C2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24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24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24B4"/>
    <w:rPr>
      <w:sz w:val="28"/>
      <w:szCs w:val="28"/>
    </w:rPr>
  </w:style>
  <w:style w:type="paragraph" w:styleId="a4">
    <w:name w:val="List Paragraph"/>
    <w:basedOn w:val="a"/>
    <w:uiPriority w:val="1"/>
    <w:qFormat/>
    <w:rsid w:val="009A24B4"/>
  </w:style>
  <w:style w:type="paragraph" w:customStyle="1" w:styleId="TableParagraph">
    <w:name w:val="Table Paragraph"/>
    <w:basedOn w:val="a"/>
    <w:uiPriority w:val="1"/>
    <w:qFormat/>
    <w:rsid w:val="009A24B4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780</Words>
  <Characters>4447</Characters>
  <Application>Microsoft Office Word</Application>
  <DocSecurity>0</DocSecurity>
  <Lines>37</Lines>
  <Paragraphs>10</Paragraphs>
  <ScaleCrop>false</ScaleCrop>
  <Company/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мае 2008 года  в УФНС России по Ленинградской области  поступило на рассмотрение 23 обращения граждан</dc:title>
  <dc:creator>4700-00-201</dc:creator>
  <cp:lastModifiedBy>User</cp:lastModifiedBy>
  <cp:revision>3</cp:revision>
  <dcterms:created xsi:type="dcterms:W3CDTF">2025-01-20T07:49:00Z</dcterms:created>
  <dcterms:modified xsi:type="dcterms:W3CDTF">2025-01-20T08:06:00Z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2010</vt:lpwstr>
  </property>
</Properties>
</file>